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5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HCCGZB22002</w:t>
      </w:r>
    </w:p>
    <w:p>
      <w:pPr>
        <w:pStyle w:val="5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5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cs="Times New Roman"/>
          <w:b w:val="0"/>
          <w:bCs w:val="0"/>
          <w:i w:val="0"/>
          <w:iCs w:val="0"/>
          <w:color w:val="auto"/>
          <w:sz w:val="76"/>
          <w:szCs w:val="76"/>
          <w:lang w:val="en-US" w:eastAsia="zh-CN"/>
        </w:rPr>
        <w:t>保护膜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保护膜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保护膜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</w:t>
      </w:r>
      <w:bookmarkStart w:id="3" w:name="_GoBack"/>
      <w:bookmarkEnd w:id="3"/>
      <w:r>
        <w:rPr>
          <w:rFonts w:hint="eastAsia" w:ascii="宋体" w:hAnsi="宋体" w:eastAsia="宋体" w:cs="宋体"/>
          <w:color w:val="auto"/>
          <w:sz w:val="28"/>
          <w:szCs w:val="28"/>
        </w:rPr>
        <w:t>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雷雨芳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潘惠华13927750023、李明明13580455827、雷雨芳13825574588、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W w:w="9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</w:t>
            </w:r>
          </w:p>
        </w:tc>
      </w:tr>
      <w:tr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保护膜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雷雨芳13825574588、李明明13580455827、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保护膜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opLinePunct w:val="1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保护膜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保护膜</w:t>
      </w:r>
    </w:p>
    <w:tbl>
      <w:tblPr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1281"/>
        <w:gridCol w:w="825"/>
        <w:gridCol w:w="2550"/>
        <w:gridCol w:w="765"/>
        <w:gridCol w:w="738"/>
        <w:gridCol w:w="1140"/>
        <w:gridCol w:w="1126"/>
      </w:tblGrid>
      <w:tr>
        <w:trPr>
          <w:trHeight w:val="48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产品名称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材质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型号规格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textDirection w:val="lrTb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yellow"/>
                <w:u w:val="none"/>
                <w:lang w:val="en-US" w:eastAsia="zh-CN"/>
              </w:rPr>
              <w:t>厚度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textDirection w:val="lrTb"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yellow"/>
                <w:u w:val="none"/>
                <w:lang w:val="en-US" w:eastAsia="zh-CN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textDirection w:val="lrTb"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yellow"/>
                <w:u w:val="none"/>
                <w:lang w:val="en-US" w:eastAsia="zh-CN"/>
              </w:rPr>
              <w:t>厚度公差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元/KG</w:t>
            </w: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无字保护膜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PE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中粘（透明）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1C，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0.5C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无字保护膜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PE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高粘、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特高粘（透明）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0.5C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有字保护膜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PE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工业材黄膜中粘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1C，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0.5C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有字保护膜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PE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工业材黄膜特高粘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0.5C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有字保护膜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PE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出口料（中粘）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1C，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0.5C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有字保护膜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PE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出口料（高粘、特高粘）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0.5C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无字保护膜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PVC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中粘（乳白）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1.5C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无字保护膜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PVC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特高粘（乳白）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1.5C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有字保护膜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PVC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中粘（黄膜）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1.5C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有字保护膜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PVC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高粘、特高粘（黄膜）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±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1.5C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包装工艺要求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i w:val="0"/>
          <w:color w:val="333333"/>
          <w:kern w:val="0"/>
          <w:sz w:val="28"/>
          <w:szCs w:val="28"/>
          <w:u w:val="none"/>
          <w:lang w:val="en-US" w:eastAsia="zh-CN"/>
        </w:rPr>
        <w:t>保护膜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4" w:type="default"/>
      <w:footerReference r:id="rId5" w:type="default"/>
      <w:pgSz w:w="11906" w:h="16838"/>
      <w:pgMar w:top="898" w:right="1800" w:bottom="686" w:left="1800" w:header="231" w:footer="352" w:gutter="0"/>
      <w:pgNumType w:fmt="decimal" w:start="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id="_x0000_s1026" alt="公司的logo（带字：华昌铝业集团l）" type="#_x0000_t75" style="height:66.3pt;width:93.9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7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decimal"/>
      <w:suff w:val="nothing"/>
      <w:lvlText w:val="%1."/>
      <w:lvlJc w:val="left"/>
    </w:lvl>
  </w:abstractNum>
  <w:abstractNum w:abstractNumId="4">
    <w:nsid w:val="00000004"/>
    <w:multiLevelType w:val="multilevel"/>
    <w:tmpl w:val="0000000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rPr>
      <w:rFonts w:ascii="Times New Roman" w:hAnsi="Times New Roman" w:eastAsia="宋体" w:cs="Times New Roman"/>
    </w:rPr>
  </w:style>
  <w:style w:type="character" w:customStyle="1" w:styleId="3">
    <w:name w:val="正文文本 3 Char"/>
    <w:basedOn w:val="4"/>
    <w:link w:val="5"/>
    <w:semiHidden/>
    <w:rPr>
      <w:rFonts w:ascii="宋体" w:hAnsi="Times New Roman" w:eastAsia="宋体" w:cs="宋体"/>
      <w:sz w:val="20"/>
      <w:szCs w:val="20"/>
    </w:rPr>
  </w:style>
  <w:style w:type="paragraph" w:customStyle="1" w:styleId="5">
    <w:name w:val="Body Text 3"/>
    <w:basedOn w:val="1"/>
    <w:link w:val="14"/>
    <w:rPr>
      <w:sz w:val="16"/>
      <w:szCs w:val="16"/>
    </w:rPr>
  </w:style>
  <w:style w:type="paragraph" w:styleId="6">
    <w:name w:val="footer"/>
    <w:basedOn w:val="1"/>
    <w:link w:val="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4"/>
    <w:rPr>
      <w:color w:val="0000FF"/>
      <w:u w:val="single"/>
    </w:rPr>
  </w:style>
  <w:style w:type="paragraph" w:customStyle="1" w:styleId="9">
    <w:name w:val="List Paragraph1"/>
    <w:basedOn w:val="1"/>
    <w:pPr>
      <w:ind w:firstLine="420" w:firstLineChars="200"/>
    </w:pPr>
  </w:style>
  <w:style w:type="paragraph" w:customStyle="1" w:styleId="10">
    <w:name w:val="No Spacing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1">
    <w:name w:val="列出段落1"/>
    <w:basedOn w:val="1"/>
    <w:pPr>
      <w:ind w:firstLine="420" w:firstLineChars="200"/>
    </w:pPr>
  </w:style>
  <w:style w:type="paragraph" w:customStyle="1" w:styleId="12">
    <w:name w:val="正文 A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</w:rPr>
  </w:style>
  <w:style w:type="character" w:customStyle="1" w:styleId="13">
    <w:name w:val="page number"/>
    <w:basedOn w:val="4"/>
    <w:rPr/>
  </w:style>
  <w:style w:type="character" w:customStyle="1" w:styleId="14">
    <w:name w:val="Body Text 3 Char Char"/>
    <w:basedOn w:val="4"/>
    <w:link w:val="5"/>
    <w:semiHidden/>
    <w:rPr>
      <w:sz w:val="16"/>
      <w:szCs w:val="16"/>
    </w:rPr>
  </w:style>
  <w:style w:type="character" w:customStyle="1" w:styleId="15">
    <w:name w:val="Heading 1 Char"/>
    <w:basedOn w:val="4"/>
    <w:link w:val="2"/>
    <w:semiHidden/>
    <w:rPr>
      <w:b/>
      <w:bCs/>
      <w:kern w:val="44"/>
      <w:sz w:val="44"/>
      <w:szCs w:val="44"/>
    </w:rPr>
  </w:style>
  <w:style w:type="character" w:customStyle="1" w:styleId="16">
    <w:name w:val="Footer Char"/>
    <w:basedOn w:val="4"/>
    <w:link w:val="6"/>
    <w:semiHidden/>
    <w:rPr>
      <w:sz w:val="18"/>
      <w:szCs w:val="18"/>
    </w:rPr>
  </w:style>
  <w:style w:type="character" w:customStyle="1" w:styleId="17">
    <w:name w:val="Header Char"/>
    <w:basedOn w:val="4"/>
    <w:link w:val="7"/>
    <w:semiHidden/>
    <w:rPr>
      <w:sz w:val="18"/>
      <w:szCs w:val="18"/>
    </w:rPr>
  </w:style>
  <w:style w:type="character" w:customStyle="1" w:styleId="18">
    <w:name w:val="font11"/>
    <w:basedOn w:val="4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4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2016-01-29T14:34:00Z</dcterms:created>
  <dc:creator>Lenovo User</dc:creator>
  <cp:lastPrinted>2016-05-10T14:32:00Z</cp:lastPrinted>
  <dcterms:modified xsi:type="dcterms:W3CDTF">2022-02-16T09:49:12Z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